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B2" w:rsidRDefault="00A01EB2">
      <w:pPr>
        <w:rPr>
          <w:rFonts w:ascii="Times New Roman" w:hAnsi="Times New Roman" w:cs="Times New Roman"/>
          <w:sz w:val="24"/>
          <w:szCs w:val="24"/>
        </w:rPr>
      </w:pPr>
    </w:p>
    <w:p w:rsidR="008809DE" w:rsidRDefault="008809DE" w:rsidP="00BB5C08">
      <w:pPr>
        <w:spacing w:after="100" w:afterAutospacing="1" w:line="240" w:lineRule="auto"/>
        <w:rPr>
          <w:rFonts w:ascii="Times New Roman" w:hAnsi="Times New Roman" w:cs="Times New Roman"/>
          <w:b/>
          <w:sz w:val="24"/>
          <w:szCs w:val="24"/>
        </w:rPr>
      </w:pPr>
    </w:p>
    <w:p w:rsidR="002B04BA" w:rsidRDefault="00F252DD" w:rsidP="00BB5C08">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Asunto: Ayudas a trabajadores que se constituyan por cuenta propia (2016)</w:t>
      </w:r>
    </w:p>
    <w:p w:rsidR="008809DE" w:rsidRDefault="008809DE" w:rsidP="00BB5C08">
      <w:pPr>
        <w:spacing w:after="100" w:afterAutospacing="1" w:line="240" w:lineRule="auto"/>
        <w:rPr>
          <w:rFonts w:ascii="Times New Roman" w:hAnsi="Times New Roman" w:cs="Times New Roman"/>
          <w:b/>
          <w:sz w:val="24"/>
          <w:szCs w:val="24"/>
        </w:rPr>
      </w:pPr>
      <w:bookmarkStart w:id="0" w:name="_GoBack"/>
      <w:bookmarkEnd w:id="0"/>
    </w:p>
    <w:p w:rsidR="00F252DD" w:rsidRDefault="008809DE" w:rsidP="008809DE">
      <w:pPr>
        <w:spacing w:after="100" w:afterAutospacing="1" w:line="240" w:lineRule="auto"/>
        <w:rPr>
          <w:rFonts w:ascii="Times New Roman" w:hAnsi="Times New Roman" w:cs="Times New Roman"/>
        </w:rPr>
      </w:pPr>
      <w:r>
        <w:rPr>
          <w:rFonts w:ascii="Times New Roman" w:hAnsi="Times New Roman" w:cs="Times New Roman"/>
        </w:rPr>
        <w:t>E</w:t>
      </w:r>
      <w:r w:rsidR="008C2B52" w:rsidRPr="00637218">
        <w:rPr>
          <w:rFonts w:ascii="Times New Roman" w:hAnsi="Times New Roman" w:cs="Times New Roman"/>
        </w:rPr>
        <w:t>l</w:t>
      </w:r>
      <w:r w:rsidR="00F252DD">
        <w:rPr>
          <w:rFonts w:ascii="Times New Roman" w:hAnsi="Times New Roman" w:cs="Times New Roman"/>
        </w:rPr>
        <w:t xml:space="preserve"> pasado día 16 de junio</w:t>
      </w:r>
      <w:r w:rsidR="00637218" w:rsidRPr="00637218">
        <w:rPr>
          <w:rFonts w:ascii="Times New Roman" w:hAnsi="Times New Roman" w:cs="Times New Roman"/>
        </w:rPr>
        <w:t xml:space="preserve"> ha</w:t>
      </w:r>
      <w:r w:rsidR="008C2B52" w:rsidRPr="00637218">
        <w:rPr>
          <w:rFonts w:ascii="Times New Roman" w:hAnsi="Times New Roman" w:cs="Times New Roman"/>
        </w:rPr>
        <w:t xml:space="preserve"> entrad</w:t>
      </w:r>
      <w:r w:rsidR="006A0A5C">
        <w:rPr>
          <w:rFonts w:ascii="Times New Roman" w:hAnsi="Times New Roman" w:cs="Times New Roman"/>
        </w:rPr>
        <w:t xml:space="preserve">o en vigor el Programa de </w:t>
      </w:r>
      <w:r w:rsidR="00FE2A37">
        <w:rPr>
          <w:rFonts w:ascii="Times New Roman" w:hAnsi="Times New Roman" w:cs="Times New Roman"/>
        </w:rPr>
        <w:t>Ayudas</w:t>
      </w:r>
      <w:r w:rsidR="00F252DD">
        <w:rPr>
          <w:rFonts w:ascii="Times New Roman" w:hAnsi="Times New Roman" w:cs="Times New Roman"/>
        </w:rPr>
        <w:t xml:space="preserve"> a trabajadores que se constituyan por cuenta propia</w:t>
      </w:r>
      <w:r w:rsidR="006A0A5C">
        <w:rPr>
          <w:rFonts w:ascii="Times New Roman" w:hAnsi="Times New Roman" w:cs="Times New Roman"/>
        </w:rPr>
        <w:t xml:space="preserve"> (2016).</w:t>
      </w:r>
    </w:p>
    <w:p w:rsidR="00637218" w:rsidRDefault="007421E4" w:rsidP="008C2B52">
      <w:pPr>
        <w:spacing w:after="100" w:afterAutospacing="1" w:line="240" w:lineRule="auto"/>
        <w:jc w:val="both"/>
        <w:rPr>
          <w:rFonts w:ascii="Times New Roman" w:hAnsi="Times New Roman" w:cs="Times New Roman"/>
          <w:b/>
        </w:rPr>
      </w:pPr>
      <w:r>
        <w:rPr>
          <w:rFonts w:ascii="Times New Roman" w:hAnsi="Times New Roman" w:cs="Times New Roman"/>
          <w:b/>
        </w:rPr>
        <w:t>¿EN QUE CONSISTE LA AYUDA?</w:t>
      </w:r>
    </w:p>
    <w:p w:rsidR="00B438AE" w:rsidRDefault="00261D00" w:rsidP="00261D00">
      <w:pPr>
        <w:spacing w:after="100" w:afterAutospacing="1"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Serán subvencionables los costes iniciales para la puesta en marcha de la actividad empresarial. </w:t>
      </w:r>
      <w:r w:rsidR="00B438AE">
        <w:rPr>
          <w:rFonts w:ascii="Times New Roman" w:hAnsi="Times New Roman" w:cs="Times New Roman"/>
        </w:rPr>
        <w:t xml:space="preserve">El importe final de la ayuda será el 80% de los gastos justificados. </w:t>
      </w:r>
    </w:p>
    <w:p w:rsidR="00B438AE" w:rsidRDefault="00B438AE" w:rsidP="00261D00">
      <w:pPr>
        <w:spacing w:after="100" w:afterAutospacing="1" w:line="240" w:lineRule="auto"/>
        <w:jc w:val="both"/>
        <w:rPr>
          <w:rFonts w:ascii="Times New Roman" w:hAnsi="Times New Roman" w:cs="Times New Roman"/>
        </w:rPr>
      </w:pPr>
      <w:r>
        <w:rPr>
          <w:rFonts w:ascii="Times New Roman" w:hAnsi="Times New Roman" w:cs="Times New Roman"/>
        </w:rPr>
        <w:tab/>
      </w:r>
      <w:r w:rsidRPr="00166CE0">
        <w:rPr>
          <w:rFonts w:ascii="Times New Roman" w:hAnsi="Times New Roman" w:cs="Times New Roman"/>
          <w:b/>
        </w:rPr>
        <w:t>La cuantía mínima será de 1.000 euros y la máxima, con carácter general será de 2.500 euros</w:t>
      </w:r>
      <w:r>
        <w:rPr>
          <w:rFonts w:ascii="Times New Roman" w:hAnsi="Times New Roman" w:cs="Times New Roman"/>
        </w:rPr>
        <w:t xml:space="preserve"> excepto en los siguientes casos:</w:t>
      </w:r>
    </w:p>
    <w:p w:rsidR="00B438AE" w:rsidRDefault="00B438AE" w:rsidP="00261D00">
      <w:pPr>
        <w:spacing w:after="100" w:afterAutospacing="1" w:line="240" w:lineRule="auto"/>
        <w:jc w:val="both"/>
        <w:rPr>
          <w:rFonts w:ascii="Times New Roman" w:hAnsi="Times New Roman" w:cs="Times New Roman"/>
        </w:rPr>
      </w:pPr>
      <w:r>
        <w:rPr>
          <w:rFonts w:ascii="Times New Roman" w:hAnsi="Times New Roman" w:cs="Times New Roman"/>
        </w:rPr>
        <w:tab/>
        <w:t>-Mujer desempleada, desempleado mayor de 45 años o parado de larga duración que se haya inscrito en una oficina de empleo durante al menos doce meses de los anteriores dieciocho meses, el importe máximo de la subvención a conceder será de 2.800 euros.</w:t>
      </w:r>
    </w:p>
    <w:p w:rsidR="005668AB" w:rsidRDefault="005668AB" w:rsidP="00261D00">
      <w:pPr>
        <w:spacing w:after="100" w:afterAutospacing="1" w:line="240" w:lineRule="auto"/>
        <w:jc w:val="both"/>
        <w:rPr>
          <w:rFonts w:ascii="Times New Roman" w:hAnsi="Times New Roman" w:cs="Times New Roman"/>
        </w:rPr>
      </w:pPr>
      <w:r>
        <w:rPr>
          <w:rFonts w:ascii="Times New Roman" w:hAnsi="Times New Roman" w:cs="Times New Roman"/>
        </w:rPr>
        <w:tab/>
        <w:t>-Mujeres víctimas de violencia de género, víctimas de terrorismo y personas con discapacidad con un grado igual o superior al 33%, el importe máximo a subvencionar será de 3.080 euros.</w:t>
      </w:r>
    </w:p>
    <w:p w:rsidR="005668AB" w:rsidRPr="00C07436" w:rsidRDefault="005668AB" w:rsidP="00261D00">
      <w:pPr>
        <w:spacing w:after="100" w:afterAutospacing="1" w:line="240" w:lineRule="auto"/>
        <w:jc w:val="both"/>
        <w:rPr>
          <w:rFonts w:ascii="Times New Roman" w:hAnsi="Times New Roman" w:cs="Times New Roman"/>
          <w:b/>
        </w:rPr>
      </w:pPr>
      <w:r>
        <w:rPr>
          <w:rFonts w:ascii="Times New Roman" w:hAnsi="Times New Roman" w:cs="Times New Roman"/>
        </w:rPr>
        <w:tab/>
      </w:r>
      <w:r w:rsidR="00F9370B">
        <w:rPr>
          <w:rFonts w:ascii="Times New Roman" w:hAnsi="Times New Roman" w:cs="Times New Roman"/>
          <w:b/>
        </w:rPr>
        <w:t>El gasto mínimo</w:t>
      </w:r>
      <w:r w:rsidRPr="00C07436">
        <w:rPr>
          <w:rFonts w:ascii="Times New Roman" w:hAnsi="Times New Roman" w:cs="Times New Roman"/>
          <w:b/>
        </w:rPr>
        <w:t xml:space="preserve"> que deberá realizar para tener a la ayuda será de 1.250 euros.</w:t>
      </w:r>
    </w:p>
    <w:p w:rsidR="00637218" w:rsidRDefault="005668AB" w:rsidP="00261D00">
      <w:pPr>
        <w:spacing w:after="100" w:afterAutospacing="1" w:line="240" w:lineRule="auto"/>
        <w:jc w:val="both"/>
        <w:rPr>
          <w:rFonts w:ascii="Times New Roman" w:hAnsi="Times New Roman" w:cs="Times New Roman"/>
        </w:rPr>
      </w:pPr>
      <w:r>
        <w:rPr>
          <w:rFonts w:ascii="Times New Roman" w:hAnsi="Times New Roman" w:cs="Times New Roman"/>
        </w:rPr>
        <w:t>Los</w:t>
      </w:r>
      <w:r w:rsidR="00261D00">
        <w:rPr>
          <w:rFonts w:ascii="Times New Roman" w:hAnsi="Times New Roman" w:cs="Times New Roman"/>
        </w:rPr>
        <w:t xml:space="preserve"> gastos</w:t>
      </w:r>
      <w:r>
        <w:rPr>
          <w:rFonts w:ascii="Times New Roman" w:hAnsi="Times New Roman" w:cs="Times New Roman"/>
        </w:rPr>
        <w:t xml:space="preserve"> subvencionables</w:t>
      </w:r>
      <w:r w:rsidR="00261D00">
        <w:rPr>
          <w:rFonts w:ascii="Times New Roman" w:hAnsi="Times New Roman" w:cs="Times New Roman"/>
        </w:rPr>
        <w:t xml:space="preserve"> podrán ser los siguientes:</w:t>
      </w:r>
    </w:p>
    <w:p w:rsidR="00261D00" w:rsidRDefault="00261D00" w:rsidP="00B438AE">
      <w:pPr>
        <w:spacing w:after="0" w:line="240" w:lineRule="auto"/>
        <w:ind w:left="703"/>
        <w:jc w:val="both"/>
        <w:rPr>
          <w:rFonts w:ascii="Times New Roman" w:hAnsi="Times New Roman" w:cs="Times New Roman"/>
        </w:rPr>
      </w:pPr>
      <w:r>
        <w:rPr>
          <w:rFonts w:ascii="Times New Roman" w:hAnsi="Times New Roman" w:cs="Times New Roman"/>
        </w:rPr>
        <w:t>-Honorarios de notario, registrador e ingenieros técnicos como consecuencia de la constitución y puesta en marcha de la actividad empresarial.</w:t>
      </w:r>
    </w:p>
    <w:p w:rsidR="00261D00" w:rsidRDefault="00261D00" w:rsidP="00B438AE">
      <w:pPr>
        <w:spacing w:after="0" w:line="240" w:lineRule="auto"/>
        <w:ind w:left="703"/>
        <w:jc w:val="both"/>
        <w:rPr>
          <w:rFonts w:ascii="Times New Roman" w:hAnsi="Times New Roman" w:cs="Times New Roman"/>
        </w:rPr>
      </w:pPr>
      <w:r>
        <w:rPr>
          <w:rFonts w:ascii="Times New Roman" w:hAnsi="Times New Roman" w:cs="Times New Roman"/>
        </w:rPr>
        <w:t>-Honorarios de letrados, asesores y gastos de gestoría relativos a la constitución y puesta en marcha de la actividad empresarial.</w:t>
      </w:r>
    </w:p>
    <w:p w:rsidR="00261D00" w:rsidRDefault="00261D00" w:rsidP="00B438AE">
      <w:pPr>
        <w:spacing w:after="0" w:line="240" w:lineRule="auto"/>
        <w:ind w:left="703"/>
        <w:jc w:val="both"/>
        <w:rPr>
          <w:rFonts w:ascii="Times New Roman" w:hAnsi="Times New Roman" w:cs="Times New Roman"/>
        </w:rPr>
      </w:pPr>
      <w:r>
        <w:rPr>
          <w:rFonts w:ascii="Times New Roman" w:hAnsi="Times New Roman" w:cs="Times New Roman"/>
        </w:rPr>
        <w:t>-Registro de patentes y marcas</w:t>
      </w:r>
    </w:p>
    <w:p w:rsidR="00261D00" w:rsidRDefault="00261D00" w:rsidP="00B438AE">
      <w:pPr>
        <w:spacing w:after="0" w:line="240" w:lineRule="auto"/>
        <w:ind w:left="703"/>
        <w:jc w:val="both"/>
        <w:rPr>
          <w:rFonts w:ascii="Times New Roman" w:hAnsi="Times New Roman" w:cs="Times New Roman"/>
        </w:rPr>
      </w:pPr>
      <w:r>
        <w:rPr>
          <w:rFonts w:ascii="Times New Roman" w:hAnsi="Times New Roman" w:cs="Times New Roman"/>
        </w:rPr>
        <w:t>-Traspaso de negocio</w:t>
      </w:r>
    </w:p>
    <w:p w:rsidR="00261D00" w:rsidRDefault="00261D00" w:rsidP="00B438AE">
      <w:pPr>
        <w:spacing w:after="0" w:line="240" w:lineRule="auto"/>
        <w:ind w:left="703"/>
        <w:jc w:val="both"/>
        <w:rPr>
          <w:rFonts w:ascii="Times New Roman" w:hAnsi="Times New Roman" w:cs="Times New Roman"/>
        </w:rPr>
      </w:pPr>
      <w:r>
        <w:rPr>
          <w:rFonts w:ascii="Times New Roman" w:hAnsi="Times New Roman" w:cs="Times New Roman"/>
        </w:rPr>
        <w:t>-Tasa de inspección sanitaria y licencias urbanísticas</w:t>
      </w:r>
    </w:p>
    <w:p w:rsidR="00261D00"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-Alquiler de local para el desarrollo de la actividad, salas.</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-Desarrollo de página web y otras aplicaciones de comercio electrónico que sean necesarios para el ejercicio de la actividad</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-Gastos efectuados para el mantenimiento, reparación y conservación del local destinado a la actividad profesional.</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-Gastos relativos al Servicio O</w:t>
      </w:r>
      <w:r w:rsidR="00F9370B">
        <w:rPr>
          <w:rFonts w:ascii="Times New Roman" w:hAnsi="Times New Roman" w:cs="Times New Roman"/>
        </w:rPr>
        <w:t>bligatorio de Prevención de Autó</w:t>
      </w:r>
      <w:r>
        <w:rPr>
          <w:rFonts w:ascii="Times New Roman" w:hAnsi="Times New Roman" w:cs="Times New Roman"/>
        </w:rPr>
        <w:t>nomos que contraten a su primer trabajador.</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-Gastos realizados por el alta en internet o para el acceso mediante licencias al uso de programas informáticos específicos (excluyéndose la adquisición de software pro</w:t>
      </w:r>
      <w:r w:rsidR="00F9370B">
        <w:rPr>
          <w:rFonts w:ascii="Times New Roman" w:hAnsi="Times New Roman" w:cs="Times New Roman"/>
        </w:rPr>
        <w:t>f</w:t>
      </w:r>
      <w:r>
        <w:rPr>
          <w:rFonts w:ascii="Times New Roman" w:hAnsi="Times New Roman" w:cs="Times New Roman"/>
        </w:rPr>
        <w:t>esional).</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-Gastos derivados del cumplimiento de la normativa en materia de protección de datos.</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-Gastos de investigación y desarrollo correspondiente al ejercicio presupuestario al que se imputa la subvención.</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-Gastos de publicidad y propaganda</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-Primas de seguros de responsabilidad civil y otros seguros necesarios para la actividad.</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lastRenderedPageBreak/>
        <w:t>-Cuotas de colegios profesionales</w:t>
      </w:r>
    </w:p>
    <w:p w:rsidR="00B438AE" w:rsidRDefault="00B438AE" w:rsidP="00B438AE">
      <w:pPr>
        <w:spacing w:after="0" w:line="240" w:lineRule="auto"/>
        <w:ind w:left="703"/>
        <w:jc w:val="both"/>
        <w:rPr>
          <w:rFonts w:ascii="Times New Roman" w:hAnsi="Times New Roman" w:cs="Times New Roman"/>
        </w:rPr>
      </w:pPr>
      <w:r>
        <w:rPr>
          <w:rFonts w:ascii="Times New Roman" w:hAnsi="Times New Roman" w:cs="Times New Roman"/>
        </w:rPr>
        <w:t>-Gastos correspondientes al alta de suministros de gas, electricidad y facturas de los consumos de electricidad y gas correspondientes al local donde se desarrolla la actividad empresarial y en relación a los meses subvencionables.</w:t>
      </w:r>
    </w:p>
    <w:p w:rsidR="00F9370B" w:rsidRDefault="00F9370B" w:rsidP="00F9370B">
      <w:pPr>
        <w:spacing w:after="0" w:line="240" w:lineRule="auto"/>
        <w:jc w:val="both"/>
        <w:rPr>
          <w:rFonts w:ascii="Times New Roman" w:hAnsi="Times New Roman" w:cs="Times New Roman"/>
        </w:rPr>
      </w:pPr>
    </w:p>
    <w:p w:rsidR="00B438AE" w:rsidRDefault="00B438AE" w:rsidP="00F9370B">
      <w:pPr>
        <w:spacing w:after="0" w:line="240" w:lineRule="auto"/>
        <w:ind w:firstLine="703"/>
        <w:jc w:val="both"/>
        <w:rPr>
          <w:rFonts w:ascii="Times New Roman" w:hAnsi="Times New Roman" w:cs="Times New Roman"/>
        </w:rPr>
      </w:pPr>
      <w:r>
        <w:rPr>
          <w:rFonts w:ascii="Times New Roman" w:hAnsi="Times New Roman" w:cs="Times New Roman"/>
        </w:rPr>
        <w:t>No será considerado subvencionable el IVA y aquellos otros gastos que puedan ser objeto de subvención, bonificación o exención por otros organismos o instituciones públicas o privadas.</w:t>
      </w:r>
    </w:p>
    <w:p w:rsidR="00F9370B" w:rsidRDefault="00F9370B" w:rsidP="00F9370B">
      <w:pPr>
        <w:spacing w:after="0" w:line="240" w:lineRule="auto"/>
        <w:ind w:firstLine="703"/>
        <w:jc w:val="both"/>
        <w:rPr>
          <w:rFonts w:ascii="Times New Roman" w:hAnsi="Times New Roman" w:cs="Times New Roman"/>
        </w:rPr>
      </w:pPr>
    </w:p>
    <w:p w:rsidR="00F9370B" w:rsidRPr="006A0A5C" w:rsidRDefault="00F9370B" w:rsidP="00F9370B">
      <w:pPr>
        <w:spacing w:after="0" w:line="240" w:lineRule="auto"/>
        <w:ind w:firstLine="703"/>
        <w:jc w:val="both"/>
        <w:rPr>
          <w:rFonts w:ascii="Times New Roman" w:hAnsi="Times New Roman" w:cs="Times New Roman"/>
          <w:b/>
          <w:u w:val="single"/>
        </w:rPr>
      </w:pPr>
      <w:r w:rsidRPr="009F603E">
        <w:rPr>
          <w:rFonts w:ascii="Times New Roman" w:hAnsi="Times New Roman" w:cs="Times New Roman"/>
          <w:b/>
        </w:rPr>
        <w:t xml:space="preserve">La concesión de la ayuda estará condicionada a que </w:t>
      </w:r>
      <w:r w:rsidRPr="006A0A5C">
        <w:rPr>
          <w:rFonts w:ascii="Times New Roman" w:hAnsi="Times New Roman" w:cs="Times New Roman"/>
          <w:b/>
          <w:u w:val="single"/>
        </w:rPr>
        <w:t>el beneficiario realice un gasto</w:t>
      </w:r>
      <w:r w:rsidRPr="009F603E">
        <w:rPr>
          <w:rFonts w:ascii="Times New Roman" w:hAnsi="Times New Roman" w:cs="Times New Roman"/>
          <w:b/>
        </w:rPr>
        <w:t xml:space="preserve"> </w:t>
      </w:r>
      <w:r w:rsidRPr="006A0A5C">
        <w:rPr>
          <w:rFonts w:ascii="Times New Roman" w:hAnsi="Times New Roman" w:cs="Times New Roman"/>
          <w:b/>
          <w:u w:val="single"/>
        </w:rPr>
        <w:t>con su correspondiente pago que sea necesario para el desarrollo de la actividad</w:t>
      </w:r>
      <w:r w:rsidRPr="009F603E">
        <w:rPr>
          <w:rFonts w:ascii="Times New Roman" w:hAnsi="Times New Roman" w:cs="Times New Roman"/>
          <w:b/>
        </w:rPr>
        <w:t xml:space="preserve">, sin el IVA, o en su caso, los impuestos indirectos equivalentes cuando sean susceptibles de recuperación o compensación, </w:t>
      </w:r>
      <w:r w:rsidRPr="006A0A5C">
        <w:rPr>
          <w:rFonts w:ascii="Times New Roman" w:hAnsi="Times New Roman" w:cs="Times New Roman"/>
          <w:b/>
          <w:u w:val="single"/>
        </w:rPr>
        <w:t>en el período comprendido entre los tres meses anteriores a</w:t>
      </w:r>
      <w:r w:rsidRPr="009F603E">
        <w:rPr>
          <w:rFonts w:ascii="Times New Roman" w:hAnsi="Times New Roman" w:cs="Times New Roman"/>
          <w:b/>
        </w:rPr>
        <w:t xml:space="preserve"> </w:t>
      </w:r>
      <w:r w:rsidRPr="006A0A5C">
        <w:rPr>
          <w:rFonts w:ascii="Times New Roman" w:hAnsi="Times New Roman" w:cs="Times New Roman"/>
          <w:b/>
          <w:u w:val="single"/>
        </w:rPr>
        <w:t>la fecha de inicio de la actividad como trabajador por cuenta propia y los dos meses posteriores</w:t>
      </w:r>
      <w:r w:rsidR="009F603E" w:rsidRPr="006A0A5C">
        <w:rPr>
          <w:rFonts w:ascii="Times New Roman" w:hAnsi="Times New Roman" w:cs="Times New Roman"/>
          <w:b/>
          <w:u w:val="single"/>
        </w:rPr>
        <w:t xml:space="preserve"> a dicho inicio. </w:t>
      </w:r>
    </w:p>
    <w:p w:rsidR="00B438AE" w:rsidRDefault="00B438AE" w:rsidP="009F603E">
      <w:pPr>
        <w:spacing w:after="0" w:line="240" w:lineRule="auto"/>
        <w:jc w:val="both"/>
        <w:rPr>
          <w:rFonts w:ascii="Times New Roman" w:hAnsi="Times New Roman" w:cs="Times New Roman"/>
        </w:rPr>
      </w:pPr>
    </w:p>
    <w:p w:rsidR="00637218" w:rsidRDefault="00637218" w:rsidP="00637218">
      <w:pPr>
        <w:spacing w:after="0" w:line="240" w:lineRule="auto"/>
        <w:jc w:val="both"/>
        <w:rPr>
          <w:rFonts w:ascii="Times New Roman" w:hAnsi="Times New Roman" w:cs="Times New Roman"/>
        </w:rPr>
      </w:pPr>
    </w:p>
    <w:p w:rsidR="00637218" w:rsidRDefault="007421E4" w:rsidP="00637218">
      <w:pPr>
        <w:spacing w:after="0" w:line="240" w:lineRule="auto"/>
        <w:jc w:val="both"/>
        <w:rPr>
          <w:rFonts w:ascii="Times New Roman" w:hAnsi="Times New Roman" w:cs="Times New Roman"/>
          <w:b/>
        </w:rPr>
      </w:pPr>
      <w:r>
        <w:rPr>
          <w:rFonts w:ascii="Times New Roman" w:hAnsi="Times New Roman" w:cs="Times New Roman"/>
          <w:b/>
        </w:rPr>
        <w:t>¿QUIENES PUEDEN SOLICITARLA?</w:t>
      </w:r>
    </w:p>
    <w:p w:rsidR="007421E4" w:rsidRDefault="007421E4" w:rsidP="00637218">
      <w:pPr>
        <w:spacing w:after="0" w:line="240" w:lineRule="auto"/>
        <w:jc w:val="both"/>
        <w:rPr>
          <w:rFonts w:ascii="Times New Roman" w:hAnsi="Times New Roman" w:cs="Times New Roman"/>
          <w:b/>
        </w:rPr>
      </w:pPr>
    </w:p>
    <w:p w:rsidR="005D4F29" w:rsidRDefault="007421E4" w:rsidP="00F252DD">
      <w:pPr>
        <w:spacing w:after="0" w:line="240" w:lineRule="auto"/>
        <w:jc w:val="both"/>
        <w:rPr>
          <w:rFonts w:ascii="Times New Roman" w:hAnsi="Times New Roman" w:cs="Times New Roman"/>
        </w:rPr>
      </w:pPr>
      <w:r>
        <w:rPr>
          <w:rFonts w:ascii="Times New Roman" w:hAnsi="Times New Roman" w:cs="Times New Roman"/>
          <w:b/>
        </w:rPr>
        <w:tab/>
      </w:r>
      <w:r w:rsidR="00F252DD">
        <w:rPr>
          <w:rFonts w:ascii="Times New Roman" w:hAnsi="Times New Roman" w:cs="Times New Roman"/>
        </w:rPr>
        <w:t>Las personas físicas desempleadas que se den de alta como trabajadores autónomos, por cuenta propia en el correspondiente régimen de la Seguridad Social o en la Mutualidad del colegio profesional, cuyo inicio de la actividad se realice a partir del 1 de octubre de 2015.</w:t>
      </w:r>
    </w:p>
    <w:p w:rsidR="00F252DD" w:rsidRPr="00F252DD" w:rsidRDefault="00F252DD" w:rsidP="00F252DD">
      <w:pPr>
        <w:spacing w:after="0" w:line="240" w:lineRule="auto"/>
        <w:jc w:val="both"/>
        <w:rPr>
          <w:rFonts w:ascii="Times New Roman" w:hAnsi="Times New Roman" w:cs="Times New Roman"/>
        </w:rPr>
      </w:pPr>
    </w:p>
    <w:p w:rsidR="005D4F29" w:rsidRDefault="005D4F29" w:rsidP="00637218">
      <w:pPr>
        <w:spacing w:after="0" w:line="240" w:lineRule="auto"/>
        <w:jc w:val="both"/>
        <w:rPr>
          <w:rFonts w:ascii="Times New Roman" w:hAnsi="Times New Roman" w:cs="Times New Roman"/>
          <w:b/>
        </w:rPr>
      </w:pPr>
      <w:r>
        <w:rPr>
          <w:rFonts w:ascii="Times New Roman" w:hAnsi="Times New Roman" w:cs="Times New Roman"/>
          <w:b/>
        </w:rPr>
        <w:t>REQUISITOS PARA LA SOLICITUD</w:t>
      </w:r>
    </w:p>
    <w:p w:rsidR="00261D00" w:rsidRDefault="00261D00" w:rsidP="00637218">
      <w:pPr>
        <w:spacing w:after="0" w:line="240" w:lineRule="auto"/>
        <w:jc w:val="both"/>
        <w:rPr>
          <w:rFonts w:ascii="Times New Roman" w:hAnsi="Times New Roman" w:cs="Times New Roman"/>
          <w:b/>
        </w:rPr>
      </w:pPr>
    </w:p>
    <w:p w:rsidR="00261D00" w:rsidRPr="00261D00" w:rsidRDefault="00261D00" w:rsidP="00261D00">
      <w:pPr>
        <w:pStyle w:val="Prrafodelista"/>
        <w:numPr>
          <w:ilvl w:val="0"/>
          <w:numId w:val="2"/>
        </w:numPr>
        <w:spacing w:after="0" w:line="240" w:lineRule="auto"/>
        <w:jc w:val="both"/>
        <w:rPr>
          <w:rFonts w:ascii="Times New Roman" w:hAnsi="Times New Roman" w:cs="Times New Roman"/>
          <w:b/>
        </w:rPr>
      </w:pPr>
      <w:r>
        <w:rPr>
          <w:rFonts w:ascii="Times New Roman" w:hAnsi="Times New Roman" w:cs="Times New Roman"/>
        </w:rPr>
        <w:t>Estar al corriente de obligaciones tributarias y con la Seguridad Social.</w:t>
      </w:r>
    </w:p>
    <w:p w:rsidR="00261D00" w:rsidRPr="00261D00" w:rsidRDefault="00261D00" w:rsidP="00261D00">
      <w:pPr>
        <w:pStyle w:val="Prrafodelista"/>
        <w:numPr>
          <w:ilvl w:val="0"/>
          <w:numId w:val="2"/>
        </w:numPr>
        <w:spacing w:after="0" w:line="240" w:lineRule="auto"/>
        <w:jc w:val="both"/>
        <w:rPr>
          <w:rFonts w:ascii="Times New Roman" w:hAnsi="Times New Roman" w:cs="Times New Roman"/>
          <w:b/>
        </w:rPr>
      </w:pPr>
      <w:r>
        <w:rPr>
          <w:rFonts w:ascii="Times New Roman" w:hAnsi="Times New Roman" w:cs="Times New Roman"/>
        </w:rPr>
        <w:t>Realizar su actividad en la Comunidad de Madrid</w:t>
      </w:r>
    </w:p>
    <w:p w:rsidR="00261D00" w:rsidRPr="00261D00" w:rsidRDefault="00261D00" w:rsidP="00261D00">
      <w:pPr>
        <w:pStyle w:val="Prrafodelista"/>
        <w:numPr>
          <w:ilvl w:val="0"/>
          <w:numId w:val="2"/>
        </w:numPr>
        <w:spacing w:after="0" w:line="240" w:lineRule="auto"/>
        <w:jc w:val="both"/>
        <w:rPr>
          <w:rFonts w:ascii="Times New Roman" w:hAnsi="Times New Roman" w:cs="Times New Roman"/>
          <w:b/>
        </w:rPr>
      </w:pPr>
      <w:r>
        <w:rPr>
          <w:rFonts w:ascii="Times New Roman" w:hAnsi="Times New Roman" w:cs="Times New Roman"/>
        </w:rPr>
        <w:t>Estar desempleado e inscrito como demandante de empleo en las Oficinas de Empleo de la Comunidad de Madrid, en la fecha inmediatamente anterior al inicio de la actividad como trabajador por cuenta propia, considerándose dicha fecha el alta inicial en el Im</w:t>
      </w:r>
      <w:r w:rsidR="009F603E">
        <w:rPr>
          <w:rFonts w:ascii="Times New Roman" w:hAnsi="Times New Roman" w:cs="Times New Roman"/>
        </w:rPr>
        <w:t>puesto de Actividades Econó</w:t>
      </w:r>
      <w:r>
        <w:rPr>
          <w:rFonts w:ascii="Times New Roman" w:hAnsi="Times New Roman" w:cs="Times New Roman"/>
        </w:rPr>
        <w:t>micas.</w:t>
      </w:r>
    </w:p>
    <w:p w:rsidR="00261D00" w:rsidRPr="00261D00" w:rsidRDefault="00261D00" w:rsidP="00261D00">
      <w:pPr>
        <w:pStyle w:val="Prrafodelista"/>
        <w:numPr>
          <w:ilvl w:val="0"/>
          <w:numId w:val="2"/>
        </w:numPr>
        <w:spacing w:after="0" w:line="240" w:lineRule="auto"/>
        <w:jc w:val="both"/>
        <w:rPr>
          <w:rFonts w:ascii="Times New Roman" w:hAnsi="Times New Roman" w:cs="Times New Roman"/>
          <w:b/>
        </w:rPr>
      </w:pPr>
      <w:r>
        <w:rPr>
          <w:rFonts w:ascii="Times New Roman" w:hAnsi="Times New Roman" w:cs="Times New Roman"/>
        </w:rPr>
        <w:t>Darse de alta en el Régimen Especial de Trabajadores Autónomos o Mutualidad del colegio profesional como ejerciente.</w:t>
      </w:r>
    </w:p>
    <w:p w:rsidR="00261D00" w:rsidRPr="00261D00" w:rsidRDefault="00261D00" w:rsidP="00261D00">
      <w:pPr>
        <w:pStyle w:val="Prrafodelista"/>
        <w:numPr>
          <w:ilvl w:val="0"/>
          <w:numId w:val="2"/>
        </w:numPr>
        <w:spacing w:after="0" w:line="240" w:lineRule="auto"/>
        <w:jc w:val="both"/>
        <w:rPr>
          <w:rFonts w:ascii="Times New Roman" w:hAnsi="Times New Roman" w:cs="Times New Roman"/>
          <w:b/>
        </w:rPr>
      </w:pPr>
      <w:r>
        <w:rPr>
          <w:rFonts w:ascii="Times New Roman" w:hAnsi="Times New Roman" w:cs="Times New Roman"/>
        </w:rPr>
        <w:t>No haber realizado la misma actividad en los seis meses anteriores a la fecha de alta como trabajador por cuenta propia.</w:t>
      </w:r>
    </w:p>
    <w:p w:rsidR="00261D00" w:rsidRPr="00261D00" w:rsidRDefault="00261D00" w:rsidP="00261D00">
      <w:pPr>
        <w:pStyle w:val="Prrafodelista"/>
        <w:numPr>
          <w:ilvl w:val="0"/>
          <w:numId w:val="2"/>
        </w:numPr>
        <w:spacing w:after="0" w:line="240" w:lineRule="auto"/>
        <w:jc w:val="both"/>
        <w:rPr>
          <w:rFonts w:ascii="Times New Roman" w:hAnsi="Times New Roman" w:cs="Times New Roman"/>
          <w:b/>
        </w:rPr>
      </w:pPr>
      <w:r>
        <w:rPr>
          <w:rFonts w:ascii="Times New Roman" w:hAnsi="Times New Roman" w:cs="Times New Roman"/>
        </w:rPr>
        <w:t>No podrán ser beneficiarios de esta ayuda los miembros de sociedades civiles y comunidades de bienes, los autónomos en calidad de familiares colaboradores del titular de la explotación, los socios, familiares de socios o miembros de órganos administradores de sociedades mercantiles, ni los socios trabajadores de cooperativas de trabajo o sociedades laborales.</w:t>
      </w:r>
    </w:p>
    <w:p w:rsidR="005D4F29" w:rsidRDefault="005D4F29" w:rsidP="00637218">
      <w:pPr>
        <w:spacing w:after="0" w:line="240" w:lineRule="auto"/>
        <w:jc w:val="both"/>
        <w:rPr>
          <w:rFonts w:ascii="Times New Roman" w:hAnsi="Times New Roman" w:cs="Times New Roman"/>
          <w:b/>
        </w:rPr>
      </w:pPr>
    </w:p>
    <w:p w:rsidR="005D4F29" w:rsidRDefault="005D4F29" w:rsidP="005D4F29">
      <w:pPr>
        <w:spacing w:after="0" w:line="240" w:lineRule="auto"/>
        <w:jc w:val="both"/>
        <w:rPr>
          <w:rFonts w:ascii="Times New Roman" w:hAnsi="Times New Roman" w:cs="Times New Roman"/>
          <w:b/>
        </w:rPr>
      </w:pPr>
    </w:p>
    <w:p w:rsidR="009F603E" w:rsidRDefault="009F603E" w:rsidP="005D4F29">
      <w:pPr>
        <w:spacing w:after="0" w:line="240" w:lineRule="auto"/>
        <w:jc w:val="both"/>
        <w:rPr>
          <w:rFonts w:ascii="Times New Roman" w:hAnsi="Times New Roman" w:cs="Times New Roman"/>
          <w:b/>
        </w:rPr>
      </w:pPr>
    </w:p>
    <w:p w:rsidR="009F603E" w:rsidRDefault="009F603E" w:rsidP="005D4F29">
      <w:pPr>
        <w:spacing w:after="0" w:line="240" w:lineRule="auto"/>
        <w:jc w:val="both"/>
        <w:rPr>
          <w:rFonts w:ascii="Times New Roman" w:hAnsi="Times New Roman" w:cs="Times New Roman"/>
          <w:b/>
        </w:rPr>
      </w:pPr>
    </w:p>
    <w:p w:rsidR="005D4F29" w:rsidRDefault="005D4F29" w:rsidP="005D4F29">
      <w:pPr>
        <w:spacing w:after="0" w:line="240" w:lineRule="auto"/>
        <w:jc w:val="both"/>
        <w:rPr>
          <w:rFonts w:ascii="Times New Roman" w:hAnsi="Times New Roman" w:cs="Times New Roman"/>
          <w:b/>
        </w:rPr>
      </w:pPr>
      <w:r>
        <w:rPr>
          <w:rFonts w:ascii="Times New Roman" w:hAnsi="Times New Roman" w:cs="Times New Roman"/>
          <w:b/>
        </w:rPr>
        <w:t>PLAZO PRESENTACIÓN SOLICITUDES</w:t>
      </w:r>
    </w:p>
    <w:p w:rsidR="005D4F29" w:rsidRDefault="005D4F29" w:rsidP="005D4F29">
      <w:pPr>
        <w:spacing w:after="0" w:line="240" w:lineRule="auto"/>
        <w:jc w:val="both"/>
        <w:rPr>
          <w:rFonts w:ascii="Times New Roman" w:hAnsi="Times New Roman" w:cs="Times New Roman"/>
          <w:b/>
        </w:rPr>
      </w:pPr>
    </w:p>
    <w:p w:rsidR="00BC7B63" w:rsidRPr="006164A7" w:rsidRDefault="005D4F29" w:rsidP="00F252DD">
      <w:pPr>
        <w:spacing w:after="0" w:line="240" w:lineRule="auto"/>
        <w:jc w:val="both"/>
        <w:rPr>
          <w:rFonts w:ascii="Times New Roman" w:hAnsi="Times New Roman" w:cs="Times New Roman"/>
          <w:b/>
        </w:rPr>
      </w:pPr>
      <w:r>
        <w:rPr>
          <w:rFonts w:ascii="Times New Roman" w:hAnsi="Times New Roman" w:cs="Times New Roman"/>
          <w:b/>
        </w:rPr>
        <w:tab/>
      </w:r>
      <w:r w:rsidR="00F252DD">
        <w:rPr>
          <w:rFonts w:ascii="Times New Roman" w:hAnsi="Times New Roman" w:cs="Times New Roman"/>
        </w:rPr>
        <w:t xml:space="preserve">El plazo </w:t>
      </w:r>
      <w:r w:rsidR="00F252DD" w:rsidRPr="006164A7">
        <w:rPr>
          <w:rFonts w:ascii="Times New Roman" w:hAnsi="Times New Roman" w:cs="Times New Roman"/>
          <w:b/>
        </w:rPr>
        <w:t>de presentación de solicitudes será de tres meses a partir de la fecha de inicio de la actividad del trabajador.</w:t>
      </w:r>
    </w:p>
    <w:p w:rsidR="00F252DD" w:rsidRDefault="00F252DD" w:rsidP="00F252DD">
      <w:pPr>
        <w:spacing w:after="0" w:line="240" w:lineRule="auto"/>
        <w:jc w:val="both"/>
        <w:rPr>
          <w:rFonts w:ascii="Times New Roman" w:hAnsi="Times New Roman" w:cs="Times New Roman"/>
        </w:rPr>
      </w:pPr>
    </w:p>
    <w:p w:rsidR="00F252DD" w:rsidRPr="006164A7" w:rsidRDefault="00F252DD" w:rsidP="00F252DD">
      <w:pPr>
        <w:spacing w:after="0" w:line="240" w:lineRule="auto"/>
        <w:jc w:val="both"/>
        <w:rPr>
          <w:rFonts w:ascii="Times New Roman" w:hAnsi="Times New Roman" w:cs="Times New Roman"/>
          <w:b/>
        </w:rPr>
      </w:pPr>
      <w:r>
        <w:rPr>
          <w:rFonts w:ascii="Times New Roman" w:hAnsi="Times New Roman" w:cs="Times New Roman"/>
        </w:rPr>
        <w:tab/>
        <w:t xml:space="preserve">Para todos aquellos cuya fecha de inicio de la actividad como trabajador por cuenta propia esté </w:t>
      </w:r>
      <w:proofErr w:type="gramStart"/>
      <w:r>
        <w:rPr>
          <w:rFonts w:ascii="Times New Roman" w:hAnsi="Times New Roman" w:cs="Times New Roman"/>
        </w:rPr>
        <w:t>comprendida</w:t>
      </w:r>
      <w:proofErr w:type="gramEnd"/>
      <w:r>
        <w:rPr>
          <w:rFonts w:ascii="Times New Roman" w:hAnsi="Times New Roman" w:cs="Times New Roman"/>
        </w:rPr>
        <w:t xml:space="preserve"> </w:t>
      </w:r>
      <w:r w:rsidRPr="006164A7">
        <w:rPr>
          <w:rFonts w:ascii="Times New Roman" w:hAnsi="Times New Roman" w:cs="Times New Roman"/>
          <w:b/>
        </w:rPr>
        <w:t>entre el 1 de octubre de 2015 y 16 de junio de 2016, el plazo de solicitud será hasta el 16 de septiembre de 2016.</w:t>
      </w:r>
    </w:p>
    <w:p w:rsidR="00F252DD" w:rsidRDefault="00F252DD" w:rsidP="00F252DD">
      <w:pPr>
        <w:spacing w:after="0" w:line="240" w:lineRule="auto"/>
        <w:jc w:val="both"/>
        <w:rPr>
          <w:rFonts w:ascii="Times New Roman" w:hAnsi="Times New Roman" w:cs="Times New Roman"/>
        </w:rPr>
      </w:pPr>
    </w:p>
    <w:p w:rsidR="00F252DD" w:rsidRPr="00F252DD" w:rsidRDefault="00F252DD" w:rsidP="00F252DD">
      <w:pPr>
        <w:spacing w:after="0" w:line="240" w:lineRule="auto"/>
        <w:jc w:val="both"/>
        <w:rPr>
          <w:rFonts w:ascii="Times New Roman" w:hAnsi="Times New Roman" w:cs="Times New Roman"/>
        </w:rPr>
      </w:pPr>
      <w:r>
        <w:rPr>
          <w:rFonts w:ascii="Times New Roman" w:hAnsi="Times New Roman" w:cs="Times New Roman"/>
        </w:rPr>
        <w:lastRenderedPageBreak/>
        <w:tab/>
        <w:t>En ambos casos la solicitud deberá presentarse con posterioridad al inicio de su actividad como trabajador por cuenta propia, y una vez efectuados los gastos y realizados los pagos derivados de la puesta en marcha de su actividad.</w:t>
      </w:r>
    </w:p>
    <w:p w:rsidR="004B076F" w:rsidRDefault="004B076F" w:rsidP="005D4F29">
      <w:pPr>
        <w:spacing w:after="0" w:line="240" w:lineRule="auto"/>
        <w:jc w:val="both"/>
        <w:rPr>
          <w:rFonts w:ascii="Times New Roman" w:hAnsi="Times New Roman" w:cs="Times New Roman"/>
          <w:b/>
        </w:rPr>
      </w:pPr>
    </w:p>
    <w:p w:rsidR="00A30B7B" w:rsidRDefault="00A30B7B" w:rsidP="006164A7">
      <w:pPr>
        <w:spacing w:after="0" w:line="240" w:lineRule="auto"/>
        <w:jc w:val="both"/>
        <w:rPr>
          <w:rFonts w:ascii="Times New Roman" w:hAnsi="Times New Roman" w:cs="Times New Roman"/>
        </w:rPr>
      </w:pPr>
      <w:r>
        <w:rPr>
          <w:rFonts w:ascii="Times New Roman" w:hAnsi="Times New Roman" w:cs="Times New Roman"/>
          <w:b/>
        </w:rPr>
        <w:tab/>
      </w:r>
    </w:p>
    <w:p w:rsidR="00A30B7B" w:rsidRDefault="00A30B7B" w:rsidP="005D4F29">
      <w:pPr>
        <w:spacing w:after="0" w:line="240" w:lineRule="auto"/>
        <w:jc w:val="both"/>
        <w:rPr>
          <w:rFonts w:ascii="Times New Roman" w:hAnsi="Times New Roman" w:cs="Times New Roman"/>
          <w:b/>
        </w:rPr>
      </w:pPr>
      <w:r>
        <w:rPr>
          <w:rFonts w:ascii="Times New Roman" w:hAnsi="Times New Roman" w:cs="Times New Roman"/>
          <w:b/>
        </w:rPr>
        <w:t>DONDE PRESENTAR LA SOLICITUD</w:t>
      </w:r>
    </w:p>
    <w:p w:rsidR="00A30B7B" w:rsidRDefault="00A30B7B" w:rsidP="005D4F29">
      <w:pPr>
        <w:spacing w:after="0" w:line="240" w:lineRule="auto"/>
        <w:jc w:val="both"/>
        <w:rPr>
          <w:rFonts w:ascii="Times New Roman" w:hAnsi="Times New Roman" w:cs="Times New Roman"/>
          <w:b/>
        </w:rPr>
      </w:pPr>
    </w:p>
    <w:p w:rsidR="00A30B7B" w:rsidRPr="00A30B7B" w:rsidRDefault="00A30B7B" w:rsidP="00A30B7B">
      <w:pPr>
        <w:pStyle w:val="Prrafodelista"/>
        <w:numPr>
          <w:ilvl w:val="0"/>
          <w:numId w:val="1"/>
        </w:numPr>
        <w:spacing w:after="0" w:line="240" w:lineRule="auto"/>
        <w:jc w:val="both"/>
        <w:rPr>
          <w:rFonts w:ascii="Times New Roman" w:hAnsi="Times New Roman" w:cs="Times New Roman"/>
          <w:b/>
        </w:rPr>
      </w:pPr>
      <w:r>
        <w:rPr>
          <w:rFonts w:ascii="Times New Roman" w:hAnsi="Times New Roman" w:cs="Times New Roman"/>
        </w:rPr>
        <w:t>De forma electrónica a través del Registro Telemático de la Consejería de Economía, Empleo y Hacienda.</w:t>
      </w:r>
    </w:p>
    <w:p w:rsidR="00A30B7B" w:rsidRPr="00A30B7B" w:rsidRDefault="00A30B7B" w:rsidP="00A30B7B">
      <w:pPr>
        <w:pStyle w:val="Prrafodelista"/>
        <w:numPr>
          <w:ilvl w:val="0"/>
          <w:numId w:val="1"/>
        </w:numPr>
        <w:spacing w:after="0" w:line="240" w:lineRule="auto"/>
        <w:jc w:val="both"/>
        <w:rPr>
          <w:rFonts w:ascii="Times New Roman" w:hAnsi="Times New Roman" w:cs="Times New Roman"/>
          <w:b/>
        </w:rPr>
      </w:pPr>
      <w:r>
        <w:rPr>
          <w:rFonts w:ascii="Times New Roman" w:hAnsi="Times New Roman" w:cs="Times New Roman"/>
        </w:rPr>
        <w:t>En papel, en cualquier registro de la Administración General del Estado, Comunidad Autónoma o de los Ayuntamientos.</w:t>
      </w:r>
    </w:p>
    <w:p w:rsidR="00A30B7B" w:rsidRDefault="00A30B7B" w:rsidP="00A30B7B">
      <w:pPr>
        <w:spacing w:after="0" w:line="240" w:lineRule="auto"/>
        <w:jc w:val="both"/>
        <w:rPr>
          <w:rFonts w:ascii="Times New Roman" w:hAnsi="Times New Roman" w:cs="Times New Roman"/>
          <w:b/>
        </w:rPr>
      </w:pPr>
    </w:p>
    <w:p w:rsidR="00AC6053" w:rsidRDefault="00AC6053" w:rsidP="00A30B7B">
      <w:pPr>
        <w:spacing w:after="0" w:line="240" w:lineRule="auto"/>
        <w:jc w:val="both"/>
        <w:rPr>
          <w:rFonts w:ascii="Times New Roman" w:hAnsi="Times New Roman" w:cs="Times New Roman"/>
          <w:b/>
        </w:rPr>
      </w:pPr>
      <w:r>
        <w:rPr>
          <w:rFonts w:ascii="Times New Roman" w:hAnsi="Times New Roman" w:cs="Times New Roman"/>
          <w:b/>
        </w:rPr>
        <w:t>REINTEGRO DE LA AYUDA</w:t>
      </w:r>
    </w:p>
    <w:p w:rsidR="00AC6053" w:rsidRDefault="00AC6053" w:rsidP="00A30B7B">
      <w:pPr>
        <w:spacing w:after="0" w:line="240" w:lineRule="auto"/>
        <w:jc w:val="both"/>
        <w:rPr>
          <w:rFonts w:ascii="Times New Roman" w:hAnsi="Times New Roman" w:cs="Times New Roman"/>
          <w:b/>
        </w:rPr>
      </w:pPr>
    </w:p>
    <w:p w:rsidR="00775079" w:rsidRDefault="00AC6053" w:rsidP="00563802">
      <w:pPr>
        <w:spacing w:after="0" w:line="240" w:lineRule="auto"/>
        <w:jc w:val="both"/>
        <w:rPr>
          <w:rFonts w:ascii="Times New Roman" w:hAnsi="Times New Roman" w:cs="Times New Roman"/>
        </w:rPr>
      </w:pPr>
      <w:r>
        <w:rPr>
          <w:rFonts w:ascii="Times New Roman" w:hAnsi="Times New Roman" w:cs="Times New Roman"/>
          <w:b/>
        </w:rPr>
        <w:tab/>
      </w:r>
      <w:r w:rsidR="00563802">
        <w:rPr>
          <w:rFonts w:ascii="Times New Roman" w:hAnsi="Times New Roman" w:cs="Times New Roman"/>
        </w:rPr>
        <w:t>Los beneficiarios de las subvenciones están obligados a cumplir el mantenimiento del alta en el correspondiente régimen de la Seguridad Social o Mutualidad del Colegio Profesional como ejerciente de la actividad, durante al menos dos años. Durante este periodo el beneficiario está obligado a comunicar cualquier variación.</w:t>
      </w:r>
    </w:p>
    <w:p w:rsidR="00F9370B" w:rsidRDefault="00F9370B" w:rsidP="00563802">
      <w:pPr>
        <w:spacing w:after="0" w:line="240" w:lineRule="auto"/>
        <w:jc w:val="both"/>
        <w:rPr>
          <w:rFonts w:ascii="Times New Roman" w:hAnsi="Times New Roman" w:cs="Times New Roman"/>
        </w:rPr>
      </w:pPr>
    </w:p>
    <w:p w:rsidR="00F9370B" w:rsidRDefault="00F9370B" w:rsidP="00563802">
      <w:pPr>
        <w:spacing w:after="0" w:line="240" w:lineRule="auto"/>
        <w:jc w:val="both"/>
        <w:rPr>
          <w:rFonts w:ascii="Times New Roman" w:hAnsi="Times New Roman" w:cs="Times New Roman"/>
          <w:b/>
        </w:rPr>
      </w:pPr>
      <w:r w:rsidRPr="00F9370B">
        <w:rPr>
          <w:rFonts w:ascii="Times New Roman" w:hAnsi="Times New Roman" w:cs="Times New Roman"/>
          <w:b/>
        </w:rPr>
        <w:t>EXCLUSIONES</w:t>
      </w:r>
    </w:p>
    <w:p w:rsidR="00F9370B" w:rsidRDefault="00F9370B" w:rsidP="00563802">
      <w:pPr>
        <w:spacing w:after="0" w:line="240" w:lineRule="auto"/>
        <w:jc w:val="both"/>
        <w:rPr>
          <w:rFonts w:ascii="Times New Roman" w:hAnsi="Times New Roman" w:cs="Times New Roman"/>
          <w:b/>
        </w:rPr>
      </w:pPr>
    </w:p>
    <w:p w:rsidR="00F9370B" w:rsidRPr="00F9370B" w:rsidRDefault="00F9370B" w:rsidP="00563802">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Están excluidas de esta ayuda las personas que, en el ejercicio 2015, solicitaron subvención por su alta como trabajadores autónomos o en la mutualidad del colegio profesional correspondiente, del programa de ayudas a trabajadores que se constituyan por cuenta propia o contraten trabajadores desempleados, regulado en el Acuerdo de 2 de octubre de 2014, del Consejo de Gobierno.</w:t>
      </w:r>
    </w:p>
    <w:p w:rsidR="00563802" w:rsidRPr="00563802" w:rsidRDefault="00563802" w:rsidP="00563802">
      <w:pPr>
        <w:spacing w:after="0" w:line="240" w:lineRule="auto"/>
        <w:jc w:val="both"/>
        <w:rPr>
          <w:rFonts w:ascii="Times New Roman" w:hAnsi="Times New Roman" w:cs="Times New Roman"/>
          <w:sz w:val="24"/>
          <w:szCs w:val="24"/>
        </w:rPr>
      </w:pPr>
      <w:r>
        <w:rPr>
          <w:rFonts w:ascii="Times New Roman" w:hAnsi="Times New Roman" w:cs="Times New Roman"/>
        </w:rPr>
        <w:tab/>
      </w:r>
    </w:p>
    <w:p w:rsidR="00775079" w:rsidRDefault="005C079C">
      <w:pPr>
        <w:rPr>
          <w:rFonts w:ascii="Times New Roman" w:hAnsi="Times New Roman" w:cs="Times New Roman"/>
          <w:sz w:val="24"/>
          <w:szCs w:val="24"/>
        </w:rPr>
      </w:pPr>
      <w:r>
        <w:rPr>
          <w:rFonts w:ascii="Times New Roman" w:hAnsi="Times New Roman" w:cs="Times New Roman"/>
          <w:sz w:val="24"/>
          <w:szCs w:val="24"/>
        </w:rPr>
        <w:tab/>
        <w:t>Atentamente,</w:t>
      </w:r>
    </w:p>
    <w:p w:rsidR="0020529B" w:rsidRDefault="0020529B">
      <w:pPr>
        <w:rPr>
          <w:rFonts w:ascii="Times New Roman" w:hAnsi="Times New Roman" w:cs="Times New Roman"/>
          <w:sz w:val="24"/>
          <w:szCs w:val="24"/>
        </w:rPr>
      </w:pPr>
    </w:p>
    <w:p w:rsidR="0020529B" w:rsidRDefault="0020529B">
      <w:pPr>
        <w:rPr>
          <w:rFonts w:ascii="Times New Roman" w:hAnsi="Times New Roman" w:cs="Times New Roman"/>
          <w:sz w:val="24"/>
          <w:szCs w:val="24"/>
        </w:rPr>
      </w:pPr>
      <w:r>
        <w:rPr>
          <w:rFonts w:ascii="Times New Roman" w:hAnsi="Times New Roman" w:cs="Times New Roman"/>
          <w:sz w:val="24"/>
          <w:szCs w:val="24"/>
        </w:rPr>
        <w:tab/>
        <w:t>Departamento Jurídico</w:t>
      </w:r>
    </w:p>
    <w:p w:rsidR="005C079C" w:rsidRDefault="005C079C">
      <w:pPr>
        <w:rPr>
          <w:rFonts w:ascii="Times New Roman" w:hAnsi="Times New Roman" w:cs="Times New Roman"/>
          <w:sz w:val="24"/>
          <w:szCs w:val="24"/>
        </w:rPr>
      </w:pPr>
    </w:p>
    <w:p w:rsidR="005C079C" w:rsidRPr="00A01EB2" w:rsidRDefault="005C079C" w:rsidP="005C079C">
      <w:pPr>
        <w:ind w:firstLine="708"/>
        <w:rPr>
          <w:rFonts w:ascii="Times New Roman" w:hAnsi="Times New Roman" w:cs="Times New Roman"/>
          <w:sz w:val="24"/>
          <w:szCs w:val="24"/>
        </w:rPr>
      </w:pPr>
    </w:p>
    <w:sectPr w:rsidR="005C079C" w:rsidRPr="00A01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60A69"/>
    <w:multiLevelType w:val="hybridMultilevel"/>
    <w:tmpl w:val="77B24C4A"/>
    <w:lvl w:ilvl="0" w:tplc="DDF6A996">
      <w:numFmt w:val="bullet"/>
      <w:lvlText w:val="-"/>
      <w:lvlJc w:val="left"/>
      <w:pPr>
        <w:ind w:left="1065" w:hanging="360"/>
      </w:pPr>
      <w:rPr>
        <w:rFonts w:ascii="Times New Roman" w:eastAsiaTheme="minorHAnsi" w:hAnsi="Times New Roman" w:cs="Times New Roman"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714E7E51"/>
    <w:multiLevelType w:val="hybridMultilevel"/>
    <w:tmpl w:val="ED5804F0"/>
    <w:lvl w:ilvl="0" w:tplc="8BC8F36A">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B2"/>
    <w:rsid w:val="001120B3"/>
    <w:rsid w:val="00166CE0"/>
    <w:rsid w:val="00196FB7"/>
    <w:rsid w:val="0020529B"/>
    <w:rsid w:val="00261D00"/>
    <w:rsid w:val="00274D37"/>
    <w:rsid w:val="002A2236"/>
    <w:rsid w:val="002B04BA"/>
    <w:rsid w:val="003C629A"/>
    <w:rsid w:val="00462967"/>
    <w:rsid w:val="00470204"/>
    <w:rsid w:val="004B050E"/>
    <w:rsid w:val="004B076F"/>
    <w:rsid w:val="004C2032"/>
    <w:rsid w:val="00543AE2"/>
    <w:rsid w:val="0055331D"/>
    <w:rsid w:val="00563802"/>
    <w:rsid w:val="005668AB"/>
    <w:rsid w:val="005C079C"/>
    <w:rsid w:val="005D4F29"/>
    <w:rsid w:val="006164A7"/>
    <w:rsid w:val="00637218"/>
    <w:rsid w:val="006A0A5C"/>
    <w:rsid w:val="006A7BF8"/>
    <w:rsid w:val="006C7E38"/>
    <w:rsid w:val="006F4974"/>
    <w:rsid w:val="007421E4"/>
    <w:rsid w:val="00775079"/>
    <w:rsid w:val="007873C5"/>
    <w:rsid w:val="008011A9"/>
    <w:rsid w:val="008809DE"/>
    <w:rsid w:val="008C2B52"/>
    <w:rsid w:val="008E2E2D"/>
    <w:rsid w:val="009F603E"/>
    <w:rsid w:val="00A01EB2"/>
    <w:rsid w:val="00A30B7B"/>
    <w:rsid w:val="00AC6053"/>
    <w:rsid w:val="00AE193C"/>
    <w:rsid w:val="00B438AE"/>
    <w:rsid w:val="00BB5C08"/>
    <w:rsid w:val="00BC7B63"/>
    <w:rsid w:val="00C07436"/>
    <w:rsid w:val="00D21142"/>
    <w:rsid w:val="00DA79AB"/>
    <w:rsid w:val="00E20E06"/>
    <w:rsid w:val="00E279F3"/>
    <w:rsid w:val="00F252DD"/>
    <w:rsid w:val="00F774B2"/>
    <w:rsid w:val="00F84D73"/>
    <w:rsid w:val="00F9370B"/>
    <w:rsid w:val="00FE2A37"/>
    <w:rsid w:val="00FF5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F29"/>
    <w:pPr>
      <w:ind w:left="720"/>
      <w:contextualSpacing/>
    </w:pPr>
  </w:style>
  <w:style w:type="table" w:styleId="Tablaconcuadrcula">
    <w:name w:val="Table Grid"/>
    <w:basedOn w:val="Tablanormal"/>
    <w:uiPriority w:val="59"/>
    <w:rsid w:val="00A3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F29"/>
    <w:pPr>
      <w:ind w:left="720"/>
      <w:contextualSpacing/>
    </w:pPr>
  </w:style>
  <w:style w:type="table" w:styleId="Tablaconcuadrcula">
    <w:name w:val="Table Grid"/>
    <w:basedOn w:val="Tablanormal"/>
    <w:uiPriority w:val="59"/>
    <w:rsid w:val="00A3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EEC4-9AE6-4868-A298-220C9E7B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ofbsa059</dc:creator>
  <cp:keywords/>
  <dc:description/>
  <cp:lastModifiedBy>ofbsa059</cp:lastModifiedBy>
  <cp:revision>41</cp:revision>
  <dcterms:created xsi:type="dcterms:W3CDTF">2016-04-18T11:16:00Z</dcterms:created>
  <dcterms:modified xsi:type="dcterms:W3CDTF">2016-06-29T09:42:00Z</dcterms:modified>
</cp:coreProperties>
</file>